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24" w:rsidRPr="007D7991" w:rsidRDefault="007C3324" w:rsidP="007C3324">
      <w:pPr>
        <w:pStyle w:val="2"/>
        <w:shd w:val="clear" w:color="auto" w:fill="auto"/>
        <w:spacing w:line="254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</w:t>
      </w:r>
      <w:r w:rsidRPr="007D7991">
        <w:rPr>
          <w:b/>
          <w:sz w:val="28"/>
          <w:szCs w:val="28"/>
        </w:rPr>
        <w:t>СИСТЕМА ДОБРОВОЛЬНОЙ СЕРТИФИКАЦИИ  ДЕЯТЕЛЬНОСТИ РЕАБИЛИТАЦИОННЫХ ЦЕНТРОВ, ОКАЗЫВАЮЩИХ  СОЦИАЛЬНЫЕ  УСЛУГИ  ДЛЯ ПОТРЕБИТЕЛЕЙ НАРКОТИКОВ</w:t>
      </w:r>
    </w:p>
    <w:p w:rsidR="007C3324" w:rsidRDefault="007C3324" w:rsidP="00EA4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B5" w:rsidRDefault="00EA4684" w:rsidP="00EA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684">
        <w:rPr>
          <w:rFonts w:ascii="Times New Roman" w:hAnsi="Times New Roman" w:cs="Times New Roman"/>
          <w:b/>
          <w:bCs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5B5" w:rsidRPr="00EA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</w:t>
      </w:r>
      <w:r w:rsidR="000615B5" w:rsidRPr="0006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других видов зависимостей</w:t>
      </w:r>
    </w:p>
    <w:p w:rsidR="007C3324" w:rsidRDefault="007C3324" w:rsidP="00EA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24" w:rsidRPr="00EA4684" w:rsidRDefault="007C3324" w:rsidP="00EA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системе добровольной сертификации                         № 002/02/2014 от 29 сентября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3324" w:rsidRPr="007C3324" w:rsidRDefault="007C3324" w:rsidP="007C3324">
      <w:pPr>
        <w:tabs>
          <w:tab w:val="left" w:pos="54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324" w:rsidRPr="0030674F" w:rsidRDefault="000615B5" w:rsidP="007C3324">
      <w:pPr>
        <w:tabs>
          <w:tab w:val="left" w:pos="54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C3324" w:rsidRPr="007C33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Душепопечительского Православного центра во имя Святителя Иннокентия Иркутского: </w:t>
      </w:r>
      <w:r w:rsidR="007C3324" w:rsidRPr="00306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протоиерей Владимир Владимирович Кокорин, действующий на основании Указа № 9 от 18 июня 2002 года.</w:t>
      </w:r>
    </w:p>
    <w:p w:rsidR="007C3324" w:rsidRPr="0030674F" w:rsidRDefault="007C3324" w:rsidP="007C3324">
      <w:pPr>
        <w:tabs>
          <w:tab w:val="left" w:pos="54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 был создан 18 мая 2000 года  по благословению его Высокопреосвященства Вадима Архиепископа Иркутского и Ангарского.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постоянно задействовано  всего 9 человек  (1 священник, 2 психолога, 6 консультантов).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Кокорин В.В., священник, образование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высшее, работа с алко-наркозависимыми и созависимыми, серт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ифицированный специалист по химической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зависимости, стаж работы 13 лет.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 Боброва Е.В. образование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высшее, стаж работы 7 лет.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 И.И. сертифицированный консультант в области</w:t>
      </w:r>
      <w:r w:rsidR="0090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зависимости. Стаж работы 2,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</w:p>
    <w:p w:rsidR="007C3324" w:rsidRPr="0030674F" w:rsidRDefault="00884378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Ерофеева А.В.</w:t>
      </w:r>
      <w:r w:rsidR="007C3324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</w:t>
      </w:r>
      <w:r w:rsidR="007C3324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высшее, консультирование, сертифицированный специалист по химическим зависимостям, стаж работы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Мысько Е.Н. обр. высшее, психологическое образование, специалист-консультант в области химической зависимости, проводит работу в храме в каждое воскресенье с созависимыми и индивидуальная консультация, стаж работы 3 года.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Донской А.В.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средне-техническое образование, сертифицированный специалист по химическим зависимостям, стаж работы 3 года. Работа в центре.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Кяргетс Э.Р.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сертифицированный специалист-консультант в области химиче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зависимости, стаж работы 2,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Башуров А.В.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консультант, сертифицированный специалист по химическим зависимостям, стаж работы 2 года. </w:t>
      </w:r>
    </w:p>
    <w:p w:rsidR="00884378" w:rsidRDefault="00884378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 В.Б.</w:t>
      </w:r>
      <w:r w:rsidR="007C3324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высшее, консультант, сертифицированный специалист по химическим зависимостям, стаж</w:t>
      </w:r>
      <w:r w:rsidR="007C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8 лет.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Соснин В.С. сертифицированный консультант в области химической зависимости.</w:t>
      </w:r>
    </w:p>
    <w:p w:rsidR="00884378" w:rsidRPr="009042CD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 реабилитации. 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 является общиной монастырского типа по реабилитации наркозависимой молодежи. Община начала формироваться и функционировать по многочисленным просьбам прихожан. Главная цель центра - оказание духовно-психологической помощи наркозависимым и их родителям. Программа осуществляется с участием духовенства, православных врачей, психолога и социального педагога по реабилитации.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реабилитацию принимаются лица, достигших совершеннолетнего возраста. Само желание зависимого оставить свою страсть, является самым основным и необходимым условием, при котором, вообще, может идти речь о реабилитации. С желающим жить в центре и его родителями проводится предварительное собеседование. Еще в ходе первой беседы наркозависимый должен принять, без каких-либо компромиссов, абсолютно все условия проживания, предлагаемые ему в центре, что сразу настраивает его на послушание. С помощью родителей мы изучаем личность желающего поступить к нам на реабилитацию. Здесь же изучается обстановка в семье и осуществляется первая попытка примирить детей и их родителей. Родители получают рекомендации о дальнейших взаимоотношениях с детьми и руководством центра. Одновременно у нас в центре проживают от 30 до 35 человек. В центре проходят реабилитацию жители Иркутской области и других городов России.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духовно–психологической реабилитации составляет участие в Таинствах Церкви. Это, прежде всего, регулярная исповедь, причастие, соборование и крещение (для некрещеных). При необходимости проводится чин отречения от оккультизма и сектантского учения. Для всех обязательны: посещение богослужений в Храме, утренних и вечерних молитв, которые читаются совместно и по очереди, пение акафистов и т.д.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зависимыми проводятся духовные беседы о смысле жизни, понятиях: «грех», «страсть» и о христианских добродетелях. За трапезой обязательное чтение духовно-исторической литературы. Имеется библиотека с широким выбором книг, просматриваются видеофильмы духовно-исторического содержания, достойные несут клиросное (пение в Церковном хоре) и алтарное послушание, звонят в колокола.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духовно-психологической проводится социально-трудовая реабилитация, которая заключается в обязательном несении трудового послушания, развития у подопечных трудолюбия и приобретение навыков, необходимых для дальнейшей трудовой деятельности вне общины.</w:t>
      </w:r>
    </w:p>
    <w:p w:rsidR="007C3324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нашей программы </w:t>
      </w:r>
      <w:r w:rsidR="00043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духовной и психологической помощи наркоманам. Основа программы </w:t>
      </w:r>
      <w:r w:rsidR="00043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православная нравственность, а также отношение к употреблению наркотиков как к тяжкому греху при благоговейном отношении к душе страждущего как к образу и подобию Божиему.</w:t>
      </w:r>
    </w:p>
    <w:p w:rsidR="00884378" w:rsidRDefault="00884378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CD" w:rsidRDefault="009042CD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CD" w:rsidRPr="0030674F" w:rsidRDefault="009042CD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24" w:rsidRPr="009042CD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задачи: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физической зависимости от наркотиков (предварительно в больничном стационаре).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вопроса психической зависимости путем решения глубинно-личностных, мировоззренческих и нравственных проблем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наркомании.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избавление от недуга наркомании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нравственное возрождение личности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обретение семьей и обществом полноценных граждан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осуществляется с участием духовенства, православных врачей и психологов.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психотерапевтического воздействия: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Духовно ориентированная психотерапия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Рациональная психотерапия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Коллективная психотерапия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средой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Психотерапия духовной литературой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Музыкотерапия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Семейная психотерапия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Элементы гештальт-психотерапии, психодрамы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 «парадоксальной интенции» В. Франкла</w:t>
      </w:r>
    </w:p>
    <w:p w:rsidR="007C3324" w:rsidRPr="0030674F" w:rsidRDefault="007C3324" w:rsidP="007C332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Психопрофилактика</w:t>
      </w:r>
      <w:r w:rsidR="0090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5B5" w:rsidRPr="000615B5" w:rsidRDefault="000615B5" w:rsidP="000615B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F1C" w:rsidRDefault="00E67F1C" w:rsidP="0006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B5" w:rsidRPr="000615B5" w:rsidRDefault="000615B5" w:rsidP="0006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B5" w:rsidRDefault="000615B5" w:rsidP="00061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</w:t>
      </w:r>
      <w:r w:rsidRPr="0006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5B5" w:rsidRPr="000615B5" w:rsidRDefault="00D97CDB" w:rsidP="00061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8-914-8</w:t>
      </w:r>
      <w:r w:rsidR="000615B5" w:rsidRPr="000615B5">
        <w:rPr>
          <w:rFonts w:ascii="Times New Roman" w:eastAsia="Times New Roman" w:hAnsi="Times New Roman" w:cs="Times New Roman"/>
          <w:sz w:val="28"/>
          <w:szCs w:val="28"/>
          <w:lang w:eastAsia="ru-RU"/>
        </w:rPr>
        <w:t>-951011, 732-116, 708-234</w:t>
      </w:r>
    </w:p>
    <w:p w:rsidR="000615B5" w:rsidRPr="000615B5" w:rsidRDefault="000615B5" w:rsidP="00061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B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06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dpc-innokent@yandex.ru</w:t>
        </w:r>
      </w:hyperlink>
    </w:p>
    <w:p w:rsidR="000438C4" w:rsidRPr="000438C4" w:rsidRDefault="00D97CDB" w:rsidP="00043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C4">
        <w:rPr>
          <w:rFonts w:ascii="Times New Roman" w:hAnsi="Times New Roman" w:cs="Times New Roman"/>
          <w:sz w:val="28"/>
          <w:szCs w:val="28"/>
        </w:rPr>
        <w:t>Адре</w:t>
      </w:r>
      <w:r w:rsidR="00D66C05" w:rsidRPr="000438C4">
        <w:rPr>
          <w:rFonts w:ascii="Times New Roman" w:hAnsi="Times New Roman" w:cs="Times New Roman"/>
          <w:sz w:val="28"/>
          <w:szCs w:val="28"/>
        </w:rPr>
        <w:t>с: Иркутский район, п. Маркова</w:t>
      </w:r>
      <w:r w:rsidR="000438C4" w:rsidRPr="000438C4">
        <w:rPr>
          <w:rFonts w:ascii="Times New Roman" w:hAnsi="Times New Roman" w:cs="Times New Roman"/>
          <w:sz w:val="28"/>
          <w:szCs w:val="28"/>
        </w:rPr>
        <w:t>, улица Свт. Иннокентия Иркутского, дом.1А.</w:t>
      </w:r>
    </w:p>
    <w:p w:rsidR="000615B5" w:rsidRPr="000615B5" w:rsidRDefault="000615B5" w:rsidP="0006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5B5" w:rsidRPr="000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49"/>
    <w:rsid w:val="000020E2"/>
    <w:rsid w:val="000438C4"/>
    <w:rsid w:val="000615B5"/>
    <w:rsid w:val="001A1447"/>
    <w:rsid w:val="001F5A35"/>
    <w:rsid w:val="002021F7"/>
    <w:rsid w:val="00262929"/>
    <w:rsid w:val="002E2039"/>
    <w:rsid w:val="00353682"/>
    <w:rsid w:val="003962A5"/>
    <w:rsid w:val="003C672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71345A"/>
    <w:rsid w:val="007462EE"/>
    <w:rsid w:val="007C3324"/>
    <w:rsid w:val="00873CC0"/>
    <w:rsid w:val="00884378"/>
    <w:rsid w:val="008A509E"/>
    <w:rsid w:val="008A6628"/>
    <w:rsid w:val="008A6CF1"/>
    <w:rsid w:val="008D6FCD"/>
    <w:rsid w:val="008D7073"/>
    <w:rsid w:val="008F1B61"/>
    <w:rsid w:val="009042CD"/>
    <w:rsid w:val="00907BD3"/>
    <w:rsid w:val="0091584B"/>
    <w:rsid w:val="009516FC"/>
    <w:rsid w:val="00965DE6"/>
    <w:rsid w:val="009A4130"/>
    <w:rsid w:val="009D0C20"/>
    <w:rsid w:val="00AB5E18"/>
    <w:rsid w:val="00AE112E"/>
    <w:rsid w:val="00B91BDC"/>
    <w:rsid w:val="00BB2F99"/>
    <w:rsid w:val="00BB6A3D"/>
    <w:rsid w:val="00BC36C8"/>
    <w:rsid w:val="00C1200A"/>
    <w:rsid w:val="00C25B78"/>
    <w:rsid w:val="00CC59ED"/>
    <w:rsid w:val="00CF1AD6"/>
    <w:rsid w:val="00D35787"/>
    <w:rsid w:val="00D362D1"/>
    <w:rsid w:val="00D66C05"/>
    <w:rsid w:val="00D97CDB"/>
    <w:rsid w:val="00DC6649"/>
    <w:rsid w:val="00E57C63"/>
    <w:rsid w:val="00E67F1C"/>
    <w:rsid w:val="00E97269"/>
    <w:rsid w:val="00EA4684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B5"/>
  </w:style>
  <w:style w:type="paragraph" w:styleId="a5">
    <w:name w:val="Normal (Web)"/>
    <w:basedOn w:val="a"/>
    <w:uiPriority w:val="99"/>
    <w:semiHidden/>
    <w:unhideWhenUsed/>
    <w:rsid w:val="000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5B5"/>
    <w:rPr>
      <w:b/>
      <w:bCs/>
    </w:rPr>
  </w:style>
  <w:style w:type="character" w:styleId="a7">
    <w:name w:val="Hyperlink"/>
    <w:basedOn w:val="a0"/>
    <w:uiPriority w:val="99"/>
    <w:semiHidden/>
    <w:unhideWhenUsed/>
    <w:rsid w:val="000615B5"/>
    <w:rPr>
      <w:color w:val="0000FF"/>
      <w:u w:val="single"/>
    </w:rPr>
  </w:style>
  <w:style w:type="paragraph" w:customStyle="1" w:styleId="2">
    <w:name w:val="Основной текст2"/>
    <w:basedOn w:val="a"/>
    <w:rsid w:val="007C3324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B5"/>
  </w:style>
  <w:style w:type="paragraph" w:styleId="a5">
    <w:name w:val="Normal (Web)"/>
    <w:basedOn w:val="a"/>
    <w:uiPriority w:val="99"/>
    <w:semiHidden/>
    <w:unhideWhenUsed/>
    <w:rsid w:val="000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5B5"/>
    <w:rPr>
      <w:b/>
      <w:bCs/>
    </w:rPr>
  </w:style>
  <w:style w:type="character" w:styleId="a7">
    <w:name w:val="Hyperlink"/>
    <w:basedOn w:val="a0"/>
    <w:uiPriority w:val="99"/>
    <w:semiHidden/>
    <w:unhideWhenUsed/>
    <w:rsid w:val="000615B5"/>
    <w:rPr>
      <w:color w:val="0000FF"/>
      <w:u w:val="single"/>
    </w:rPr>
  </w:style>
  <w:style w:type="paragraph" w:customStyle="1" w:styleId="2">
    <w:name w:val="Основной текст2"/>
    <w:basedOn w:val="a"/>
    <w:rsid w:val="007C3324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c-innoke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2</cp:revision>
  <cp:lastPrinted>2015-04-08T02:06:00Z</cp:lastPrinted>
  <dcterms:created xsi:type="dcterms:W3CDTF">2015-08-09T23:51:00Z</dcterms:created>
  <dcterms:modified xsi:type="dcterms:W3CDTF">2015-08-09T23:51:00Z</dcterms:modified>
</cp:coreProperties>
</file>